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6A21" w14:textId="054FC21A" w:rsidR="00C500ED" w:rsidRPr="00A56609" w:rsidRDefault="00A56609">
      <w:pPr>
        <w:rPr>
          <w:sz w:val="36"/>
          <w:szCs w:val="36"/>
        </w:rPr>
      </w:pPr>
      <w:r w:rsidRPr="00A56609">
        <w:rPr>
          <w:sz w:val="36"/>
          <w:szCs w:val="36"/>
        </w:rPr>
        <w:t>ROZKLIKÁVACÍ ROZPOČET OBCE BOREK JE UMÍSTĚN NA ADRESE</w:t>
      </w:r>
    </w:p>
    <w:p w14:paraId="5FD62414" w14:textId="3532FBCB" w:rsidR="00A56609" w:rsidRPr="00A56609" w:rsidRDefault="00A56609">
      <w:pPr>
        <w:rPr>
          <w:sz w:val="36"/>
          <w:szCs w:val="36"/>
        </w:rPr>
      </w:pPr>
    </w:p>
    <w:p w14:paraId="7FF25D21" w14:textId="19FC11E0" w:rsidR="00A56609" w:rsidRPr="00A56609" w:rsidRDefault="00A56609">
      <w:pPr>
        <w:rPr>
          <w:sz w:val="36"/>
          <w:szCs w:val="36"/>
        </w:rPr>
      </w:pPr>
      <w:r w:rsidRPr="00A56609">
        <w:rPr>
          <w:sz w:val="36"/>
          <w:szCs w:val="36"/>
        </w:rPr>
        <w:t>http://monitor.statnipokladna.cz</w:t>
      </w:r>
    </w:p>
    <w:sectPr w:rsidR="00A56609" w:rsidRPr="00A5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1F"/>
    <w:rsid w:val="00A56609"/>
    <w:rsid w:val="00C500ED"/>
    <w:rsid w:val="00D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C4E5"/>
  <w15:chartTrackingRefBased/>
  <w15:docId w15:val="{CC303707-F7F0-4EFA-800A-92529752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2021-04-08T06:05:00Z</dcterms:created>
  <dcterms:modified xsi:type="dcterms:W3CDTF">2021-04-08T06:06:00Z</dcterms:modified>
</cp:coreProperties>
</file>